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9F" w:rsidRDefault="0087299F" w:rsidP="0087299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7299F" w:rsidRPr="0087299F" w:rsidRDefault="0087299F" w:rsidP="00923D4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29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СЪОБЩЕНИЕ ДО СРЕДСТВАТА ЗА МАСОВО ОСВЕДОМЯВАНЕ</w:t>
      </w:r>
    </w:p>
    <w:p w:rsidR="0026000F" w:rsidRPr="00923D43" w:rsidRDefault="0026000F" w:rsidP="0085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3D43">
        <w:rPr>
          <w:rFonts w:ascii="Times New Roman" w:hAnsi="Times New Roman" w:cs="Times New Roman"/>
          <w:b/>
          <w:bCs/>
          <w:sz w:val="24"/>
          <w:szCs w:val="24"/>
        </w:rPr>
        <w:t xml:space="preserve">ОБЩИНА ХАРМАНЛИ, гр. Харманли 6450, </w:t>
      </w:r>
      <w:r w:rsidR="00923D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23D43">
        <w:rPr>
          <w:rFonts w:ascii="Times New Roman" w:hAnsi="Times New Roman" w:cs="Times New Roman"/>
          <w:b/>
          <w:bCs/>
          <w:sz w:val="24"/>
          <w:szCs w:val="24"/>
        </w:rPr>
        <w:t>бл</w:t>
      </w:r>
      <w:r w:rsidR="00923D43">
        <w:rPr>
          <w:rFonts w:ascii="Times New Roman" w:hAnsi="Times New Roman" w:cs="Times New Roman"/>
          <w:b/>
          <w:bCs/>
          <w:sz w:val="24"/>
          <w:szCs w:val="24"/>
        </w:rPr>
        <w:t>аст</w:t>
      </w:r>
      <w:r w:rsidRPr="00923D43">
        <w:rPr>
          <w:rFonts w:ascii="Times New Roman" w:hAnsi="Times New Roman" w:cs="Times New Roman"/>
          <w:b/>
          <w:bCs/>
          <w:sz w:val="24"/>
          <w:szCs w:val="24"/>
        </w:rPr>
        <w:t xml:space="preserve"> Хасково, пл. Възраждане №</w:t>
      </w:r>
      <w:r w:rsidR="00923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D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23D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87299F" w:rsidRPr="0092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съобщава, на основание чл. 27, ал. 2 ЗОП, че на </w:t>
      </w:r>
      <w:r w:rsidR="00AC3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31</w:t>
      </w:r>
      <w:r w:rsidR="00AC3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.10</w:t>
      </w:r>
      <w:bookmarkStart w:id="0" w:name="_GoBack"/>
      <w:bookmarkEnd w:id="0"/>
      <w:r w:rsidR="0087299F" w:rsidRPr="0092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="0092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87299F" w:rsidRPr="0092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публикува обявление в Регистъра на обществените поръчки при Агенция по обществени поръчки относно открита процедура за възлагане на обществена поръчка по реда на чл. 14, ал. 1, т. 1 ЗОП</w:t>
      </w:r>
      <w:r w:rsidR="0092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във връзка с чл. 15, ал. 6 ЗОП</w:t>
      </w:r>
      <w:r w:rsidR="0087299F" w:rsidRPr="00923D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предмет: </w:t>
      </w:r>
      <w:r w:rsidR="00854134" w:rsidRPr="00854134">
        <w:rPr>
          <w:rFonts w:ascii="Times New Roman" w:hAnsi="Times New Roman" w:cs="Times New Roman"/>
          <w:b/>
          <w:bCs/>
          <w:iCs/>
          <w:sz w:val="24"/>
          <w:szCs w:val="24"/>
        </w:rPr>
        <w:t>Строително-монтажни работи за</w:t>
      </w:r>
      <w:r w:rsidR="0085413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54134" w:rsidRPr="00854134">
        <w:rPr>
          <w:rFonts w:ascii="Times New Roman" w:hAnsi="Times New Roman" w:cs="Times New Roman"/>
          <w:b/>
          <w:bCs/>
          <w:iCs/>
          <w:sz w:val="24"/>
          <w:szCs w:val="24"/>
        </w:rPr>
        <w:t>изпълнение на проект „Ремонт на Исторически музей Харманли"</w:t>
      </w:r>
      <w:r w:rsidRPr="00923D43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87299F" w:rsidRPr="0087299F" w:rsidRDefault="0087299F" w:rsidP="008729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299F" w:rsidRPr="0087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29"/>
    <w:rsid w:val="001F72EB"/>
    <w:rsid w:val="00211345"/>
    <w:rsid w:val="0026000F"/>
    <w:rsid w:val="0026567D"/>
    <w:rsid w:val="00331D7E"/>
    <w:rsid w:val="007D0781"/>
    <w:rsid w:val="00840CF2"/>
    <w:rsid w:val="00854134"/>
    <w:rsid w:val="0087299F"/>
    <w:rsid w:val="008C5CBE"/>
    <w:rsid w:val="008D447C"/>
    <w:rsid w:val="008E17E7"/>
    <w:rsid w:val="00923D43"/>
    <w:rsid w:val="009E19CD"/>
    <w:rsid w:val="00AC3550"/>
    <w:rsid w:val="00BD4E7D"/>
    <w:rsid w:val="00E311CD"/>
    <w:rsid w:val="00F8222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Petya Boneva</cp:lastModifiedBy>
  <cp:revision>7</cp:revision>
  <dcterms:created xsi:type="dcterms:W3CDTF">2014-10-06T11:48:00Z</dcterms:created>
  <dcterms:modified xsi:type="dcterms:W3CDTF">2014-10-30T06:49:00Z</dcterms:modified>
</cp:coreProperties>
</file>